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D584B" w14:textId="77777777" w:rsidR="00022CB9" w:rsidRPr="00022CB9" w:rsidRDefault="00022CB9" w:rsidP="00022CB9">
      <w:pPr>
        <w:widowControl w:val="0"/>
        <w:autoSpaceDE w:val="0"/>
        <w:autoSpaceDN w:val="0"/>
        <w:jc w:val="center"/>
        <w:rPr>
          <w:b/>
          <w:bCs/>
          <w:sz w:val="20"/>
          <w:szCs w:val="28"/>
          <w:lang w:bidi="ru-RU"/>
        </w:rPr>
      </w:pPr>
      <w:r w:rsidRPr="00022CB9">
        <w:rPr>
          <w:b/>
          <w:bCs/>
          <w:sz w:val="20"/>
          <w:szCs w:val="28"/>
          <w:lang w:bidi="ru-RU"/>
        </w:rPr>
        <w:t>МУНИЦИПАЛЬНОЕ БЮДЖЕТНОЕ ОБЩЕОБРАЗОВАТЕЛЬНОЕ УЧРЕЖДЕНИЕ</w:t>
      </w:r>
    </w:p>
    <w:p w14:paraId="2B60F3BD" w14:textId="77777777" w:rsidR="00022CB9" w:rsidRPr="00022CB9" w:rsidRDefault="00022CB9" w:rsidP="00022CB9">
      <w:pPr>
        <w:jc w:val="center"/>
        <w:rPr>
          <w:b/>
          <w:sz w:val="20"/>
          <w:szCs w:val="20"/>
        </w:rPr>
      </w:pPr>
      <w:r w:rsidRPr="00022CB9">
        <w:rPr>
          <w:b/>
          <w:sz w:val="20"/>
          <w:szCs w:val="20"/>
        </w:rPr>
        <w:t>СРЕДНЯЯ ОБЩЕОБРАЗОВАТЕЛЬНАЯ ШКОЛА С. ПОРЕЧЬЕ</w:t>
      </w:r>
    </w:p>
    <w:p w14:paraId="41735FDE" w14:textId="77777777" w:rsidR="00022CB9" w:rsidRPr="00022CB9" w:rsidRDefault="00022CB9" w:rsidP="00022CB9">
      <w:pPr>
        <w:jc w:val="center"/>
        <w:rPr>
          <w:b/>
          <w:sz w:val="20"/>
          <w:szCs w:val="20"/>
        </w:rPr>
      </w:pPr>
      <w:r w:rsidRPr="00022CB9">
        <w:rPr>
          <w:b/>
          <w:sz w:val="20"/>
          <w:szCs w:val="20"/>
        </w:rPr>
        <w:t>УГЛЕГОРСКОГО ГОРОДСКОГО ОКРУГА</w:t>
      </w:r>
    </w:p>
    <w:p w14:paraId="0231A90F" w14:textId="77777777" w:rsidR="00022CB9" w:rsidRPr="00022CB9" w:rsidRDefault="00022CB9" w:rsidP="00022CB9">
      <w:pPr>
        <w:jc w:val="center"/>
        <w:rPr>
          <w:b/>
          <w:sz w:val="20"/>
          <w:szCs w:val="20"/>
        </w:rPr>
      </w:pPr>
      <w:r w:rsidRPr="00022CB9">
        <w:rPr>
          <w:b/>
          <w:sz w:val="20"/>
          <w:szCs w:val="20"/>
        </w:rPr>
        <w:t>САХАЛИНСКОЙ ОБЛАСТИ</w:t>
      </w:r>
    </w:p>
    <w:p w14:paraId="462F5D05" w14:textId="77777777" w:rsidR="00022CB9" w:rsidRPr="00022CB9" w:rsidRDefault="00022CB9" w:rsidP="00022CB9">
      <w:pPr>
        <w:jc w:val="center"/>
        <w:rPr>
          <w:b/>
          <w:sz w:val="20"/>
          <w:szCs w:val="20"/>
        </w:rPr>
      </w:pPr>
      <w:r w:rsidRPr="00022CB9">
        <w:rPr>
          <w:b/>
          <w:sz w:val="20"/>
          <w:szCs w:val="20"/>
        </w:rPr>
        <w:t>_____________________________________________________________________________</w:t>
      </w:r>
    </w:p>
    <w:p w14:paraId="221067FB" w14:textId="77777777" w:rsidR="00022CB9" w:rsidRPr="00022CB9" w:rsidRDefault="00022CB9" w:rsidP="00022CB9">
      <w:pPr>
        <w:jc w:val="center"/>
        <w:rPr>
          <w:sz w:val="20"/>
          <w:szCs w:val="20"/>
        </w:rPr>
      </w:pPr>
      <w:r w:rsidRPr="00022CB9">
        <w:rPr>
          <w:sz w:val="20"/>
          <w:szCs w:val="20"/>
        </w:rPr>
        <w:t xml:space="preserve">694903, Сахалинская область, </w:t>
      </w:r>
      <w:proofErr w:type="spellStart"/>
      <w:r w:rsidRPr="00022CB9">
        <w:rPr>
          <w:sz w:val="20"/>
          <w:szCs w:val="20"/>
        </w:rPr>
        <w:t>Углегорский</w:t>
      </w:r>
      <w:proofErr w:type="spellEnd"/>
      <w:r w:rsidRPr="00022CB9">
        <w:rPr>
          <w:sz w:val="20"/>
          <w:szCs w:val="20"/>
        </w:rPr>
        <w:t xml:space="preserve"> район, с. Поречье, ул. Школьная, д. 80</w:t>
      </w:r>
    </w:p>
    <w:p w14:paraId="6A71C686" w14:textId="77777777" w:rsidR="00022CB9" w:rsidRPr="00022CB9" w:rsidRDefault="00022CB9" w:rsidP="00022CB9">
      <w:pPr>
        <w:jc w:val="center"/>
        <w:rPr>
          <w:sz w:val="20"/>
          <w:szCs w:val="20"/>
        </w:rPr>
      </w:pPr>
      <w:r w:rsidRPr="00022CB9">
        <w:rPr>
          <w:sz w:val="20"/>
          <w:szCs w:val="20"/>
        </w:rPr>
        <w:t xml:space="preserve">Тел./факс 8(42432)36-291, 8(4242)55-70-50  </w:t>
      </w:r>
    </w:p>
    <w:p w14:paraId="29D9E151" w14:textId="77777777" w:rsidR="00022CB9" w:rsidRPr="00022CB9" w:rsidRDefault="00022CB9" w:rsidP="00022CB9">
      <w:pPr>
        <w:jc w:val="center"/>
        <w:rPr>
          <w:sz w:val="20"/>
          <w:szCs w:val="20"/>
          <w:shd w:val="clear" w:color="auto" w:fill="FFFFFF"/>
        </w:rPr>
      </w:pPr>
      <w:r w:rsidRPr="00022CB9">
        <w:rPr>
          <w:sz w:val="20"/>
          <w:szCs w:val="20"/>
          <w:lang w:val="en-US"/>
        </w:rPr>
        <w:t>E</w:t>
      </w:r>
      <w:r w:rsidRPr="00022CB9">
        <w:rPr>
          <w:sz w:val="20"/>
          <w:szCs w:val="20"/>
        </w:rPr>
        <w:t>-</w:t>
      </w:r>
      <w:r w:rsidRPr="00022CB9">
        <w:rPr>
          <w:sz w:val="20"/>
          <w:szCs w:val="20"/>
          <w:lang w:val="en-US"/>
        </w:rPr>
        <w:t>mail</w:t>
      </w:r>
      <w:r w:rsidRPr="00022CB9">
        <w:rPr>
          <w:sz w:val="20"/>
          <w:szCs w:val="20"/>
        </w:rPr>
        <w:t xml:space="preserve">: </w:t>
      </w:r>
      <w:hyperlink r:id="rId8" w:history="1"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  <w:lang w:val="en-US"/>
          </w:rPr>
          <w:t>ugo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</w:rPr>
          <w:t>.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  <w:lang w:val="en-US"/>
          </w:rPr>
          <w:t>mbousoshp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</w:rPr>
          <w:t>@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  <w:lang w:val="en-US"/>
          </w:rPr>
          <w:t>sakhalin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</w:rPr>
          <w:t>.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  <w:lang w:val="en-US"/>
          </w:rPr>
          <w:t>gov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</w:rPr>
          <w:t>.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022CB9">
        <w:rPr>
          <w:sz w:val="20"/>
          <w:szCs w:val="20"/>
          <w:shd w:val="clear" w:color="auto" w:fill="FFFFFF"/>
        </w:rPr>
        <w:t xml:space="preserve">, </w:t>
      </w:r>
      <w:hyperlink r:id="rId9" w:history="1"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  <w:lang w:val="en-US"/>
          </w:rPr>
          <w:t>shkola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</w:rPr>
          <w:t>-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  <w:lang w:val="en-US"/>
          </w:rPr>
          <w:t>poreche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</w:rPr>
          <w:t>@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  <w:lang w:val="en-US"/>
          </w:rPr>
          <w:t>yandex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</w:rPr>
          <w:t>.</w:t>
        </w:r>
        <w:r w:rsidRPr="00022CB9">
          <w:rPr>
            <w:color w:val="0563C1" w:themeColor="hyperlink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</w:p>
    <w:p w14:paraId="2E2B751B" w14:textId="4569916C" w:rsidR="00D20607" w:rsidRPr="00022CB9" w:rsidRDefault="00FD7FFB" w:rsidP="00D20607">
      <w:pPr>
        <w:jc w:val="center"/>
        <w:rPr>
          <w:b/>
        </w:rPr>
      </w:pPr>
      <w:r w:rsidRPr="00022CB9">
        <w:rPr>
          <w:b/>
        </w:rPr>
        <w:t xml:space="preserve">ПРОТОКОЛ </w:t>
      </w:r>
    </w:p>
    <w:p w14:paraId="26A5A3B7" w14:textId="77777777" w:rsidR="00022CB9" w:rsidRPr="00022CB9" w:rsidRDefault="005A64BE" w:rsidP="004E4C59">
      <w:pPr>
        <w:jc w:val="center"/>
        <w:rPr>
          <w:b/>
        </w:rPr>
      </w:pPr>
      <w:r w:rsidRPr="00022CB9">
        <w:rPr>
          <w:b/>
        </w:rPr>
        <w:t>общего собрания родителей (законных представителей) воспитанников</w:t>
      </w:r>
    </w:p>
    <w:p w14:paraId="54385CE8" w14:textId="221F3CEF" w:rsidR="009D76A3" w:rsidRPr="00022CB9" w:rsidRDefault="00022CB9" w:rsidP="004E4C59">
      <w:pPr>
        <w:jc w:val="center"/>
        <w:rPr>
          <w:b/>
        </w:rPr>
      </w:pPr>
      <w:r w:rsidRPr="00022CB9">
        <w:rPr>
          <w:b/>
        </w:rPr>
        <w:t>дошкольной группы</w:t>
      </w:r>
      <w:r w:rsidR="005A64BE" w:rsidRPr="00022CB9">
        <w:rPr>
          <w:b/>
        </w:rPr>
        <w:t xml:space="preserve"> </w:t>
      </w:r>
      <w:r w:rsidRPr="00022CB9">
        <w:rPr>
          <w:b/>
        </w:rPr>
        <w:t>МБОУ СОШ с. Поречье</w:t>
      </w:r>
    </w:p>
    <w:p w14:paraId="07F7ED1E" w14:textId="77777777" w:rsidR="00664999" w:rsidRPr="00022CB9" w:rsidRDefault="00664999" w:rsidP="00664999">
      <w:pPr>
        <w:rPr>
          <w:bCs/>
          <w:sz w:val="22"/>
          <w:szCs w:val="22"/>
        </w:rPr>
      </w:pPr>
      <w:bookmarkStart w:id="0" w:name="_GoBack"/>
      <w:bookmarkEnd w:id="0"/>
    </w:p>
    <w:p w14:paraId="67B3D32E" w14:textId="69E4BABB" w:rsidR="00C629B2" w:rsidRPr="00022CB9" w:rsidRDefault="00022CB9" w:rsidP="00D20607">
      <w:pPr>
        <w:rPr>
          <w:bCs/>
          <w:i/>
        </w:rPr>
      </w:pPr>
      <w:r w:rsidRPr="00022CB9">
        <w:rPr>
          <w:bCs/>
        </w:rPr>
        <w:t>с. Поречье</w:t>
      </w:r>
      <w:r w:rsidR="00664999" w:rsidRPr="00022CB9">
        <w:rPr>
          <w:bCs/>
        </w:rPr>
        <w:t xml:space="preserve">                                                                                                                            № </w:t>
      </w:r>
      <w:r w:rsidR="005A64BE" w:rsidRPr="00022CB9">
        <w:rPr>
          <w:bCs/>
        </w:rPr>
        <w:t>2</w:t>
      </w:r>
    </w:p>
    <w:p w14:paraId="746D3094" w14:textId="77777777" w:rsidR="002129FF" w:rsidRPr="00022CB9" w:rsidRDefault="002129FF" w:rsidP="00D20607">
      <w:pPr>
        <w:rPr>
          <w:bCs/>
          <w:i/>
          <w:sz w:val="16"/>
          <w:szCs w:val="16"/>
        </w:rPr>
      </w:pPr>
    </w:p>
    <w:p w14:paraId="34665392" w14:textId="2DC0E1C9" w:rsidR="00C629B2" w:rsidRPr="00022CB9" w:rsidRDefault="00C629B2" w:rsidP="00664999">
      <w:pPr>
        <w:rPr>
          <w:iCs/>
        </w:rPr>
      </w:pPr>
      <w:r w:rsidRPr="00022CB9">
        <w:rPr>
          <w:i/>
        </w:rPr>
        <w:t>Дата проведения:</w:t>
      </w:r>
      <w:r w:rsidRPr="00022CB9">
        <w:rPr>
          <w:iCs/>
        </w:rPr>
        <w:t xml:space="preserve"> 31 января 2023 года</w:t>
      </w:r>
      <w:r w:rsidR="005A64BE" w:rsidRPr="00022CB9">
        <w:rPr>
          <w:iCs/>
        </w:rPr>
        <w:t>;</w:t>
      </w:r>
    </w:p>
    <w:p w14:paraId="5BF2577E" w14:textId="27021A35" w:rsidR="002129FF" w:rsidRPr="00022CB9" w:rsidRDefault="002129FF" w:rsidP="002129FF">
      <w:pPr>
        <w:rPr>
          <w:iCs/>
        </w:rPr>
      </w:pPr>
      <w:r w:rsidRPr="00022CB9">
        <w:rPr>
          <w:i/>
        </w:rPr>
        <w:t>Присутствовали:</w:t>
      </w:r>
      <w:r w:rsidRPr="00022CB9">
        <w:rPr>
          <w:iCs/>
        </w:rPr>
        <w:t xml:space="preserve"> председатель: </w:t>
      </w:r>
      <w:proofErr w:type="spellStart"/>
      <w:r w:rsidR="00022CB9" w:rsidRPr="00022CB9">
        <w:rPr>
          <w:iCs/>
        </w:rPr>
        <w:t>Гайкова</w:t>
      </w:r>
      <w:proofErr w:type="spellEnd"/>
      <w:r w:rsidR="00022CB9" w:rsidRPr="00022CB9">
        <w:rPr>
          <w:iCs/>
        </w:rPr>
        <w:t xml:space="preserve"> К.В.</w:t>
      </w:r>
      <w:r w:rsidRPr="00022CB9">
        <w:rPr>
          <w:iCs/>
        </w:rPr>
        <w:t>;</w:t>
      </w:r>
    </w:p>
    <w:p w14:paraId="7B136D50" w14:textId="744F1637" w:rsidR="002129FF" w:rsidRPr="00022CB9" w:rsidRDefault="002129FF" w:rsidP="002129FF">
      <w:pPr>
        <w:rPr>
          <w:iCs/>
        </w:rPr>
      </w:pPr>
      <w:r w:rsidRPr="00022CB9">
        <w:rPr>
          <w:iCs/>
        </w:rPr>
        <w:t xml:space="preserve">                                секретарь: </w:t>
      </w:r>
      <w:r w:rsidR="00022CB9" w:rsidRPr="00022CB9">
        <w:rPr>
          <w:iCs/>
        </w:rPr>
        <w:t>Мамедова М.Г</w:t>
      </w:r>
      <w:r w:rsidR="00D85F63" w:rsidRPr="00022CB9">
        <w:rPr>
          <w:iCs/>
        </w:rPr>
        <w:t>.</w:t>
      </w:r>
      <w:r w:rsidRPr="00022CB9">
        <w:rPr>
          <w:iCs/>
        </w:rPr>
        <w:t>;</w:t>
      </w:r>
    </w:p>
    <w:p w14:paraId="33558F86" w14:textId="34257923" w:rsidR="002129FF" w:rsidRPr="00C629B2" w:rsidRDefault="002129FF" w:rsidP="002129FF">
      <w:pPr>
        <w:rPr>
          <w:i/>
        </w:rPr>
      </w:pPr>
      <w:r w:rsidRPr="00022CB9">
        <w:rPr>
          <w:iCs/>
        </w:rPr>
        <w:t xml:space="preserve">                                </w:t>
      </w:r>
      <w:r w:rsidR="00022CB9" w:rsidRPr="00022CB9">
        <w:rPr>
          <w:iCs/>
        </w:rPr>
        <w:t>родители в количестве 6</w:t>
      </w:r>
      <w:r w:rsidR="005A64BE" w:rsidRPr="00022CB9">
        <w:rPr>
          <w:iCs/>
        </w:rPr>
        <w:t xml:space="preserve"> человек</w:t>
      </w:r>
      <w:r w:rsidRPr="00022CB9">
        <w:rPr>
          <w:iCs/>
        </w:rPr>
        <w:t>;</w:t>
      </w:r>
    </w:p>
    <w:p w14:paraId="746FCC16" w14:textId="2487F8E7" w:rsidR="002129FF" w:rsidRPr="004E4C59" w:rsidRDefault="005A64BE" w:rsidP="002129FF">
      <w:pPr>
        <w:rPr>
          <w:i/>
        </w:rPr>
      </w:pPr>
      <w:r>
        <w:rPr>
          <w:i/>
        </w:rPr>
        <w:t xml:space="preserve"> </w:t>
      </w:r>
    </w:p>
    <w:p w14:paraId="04ABB3E4" w14:textId="77777777" w:rsidR="00664999" w:rsidRDefault="00664999" w:rsidP="00664999">
      <w:pPr>
        <w:rPr>
          <w:iCs/>
        </w:rPr>
      </w:pPr>
      <w:r w:rsidRPr="00C629B2">
        <w:rPr>
          <w:i/>
        </w:rPr>
        <w:t>Тема:</w:t>
      </w:r>
      <w:r w:rsidRPr="00C629B2">
        <w:rPr>
          <w:iCs/>
        </w:rPr>
        <w:t xml:space="preserve"> </w:t>
      </w:r>
      <w:r>
        <w:rPr>
          <w:iCs/>
        </w:rPr>
        <w:t>«Ф</w:t>
      </w:r>
      <w:r w:rsidRPr="00C629B2">
        <w:rPr>
          <w:iCs/>
        </w:rPr>
        <w:t>едеральн</w:t>
      </w:r>
      <w:r>
        <w:rPr>
          <w:iCs/>
        </w:rPr>
        <w:t>ая</w:t>
      </w:r>
      <w:r w:rsidRPr="00C629B2">
        <w:rPr>
          <w:iCs/>
        </w:rPr>
        <w:t xml:space="preserve"> образовательн</w:t>
      </w:r>
      <w:r>
        <w:rPr>
          <w:iCs/>
        </w:rPr>
        <w:t>ая</w:t>
      </w:r>
      <w:r w:rsidRPr="00C629B2">
        <w:rPr>
          <w:iCs/>
        </w:rPr>
        <w:t xml:space="preserve"> программ</w:t>
      </w:r>
      <w:r>
        <w:rPr>
          <w:iCs/>
        </w:rPr>
        <w:t>а</w:t>
      </w:r>
      <w:r w:rsidRPr="00C629B2">
        <w:rPr>
          <w:iCs/>
        </w:rPr>
        <w:t xml:space="preserve"> дошкольного образования</w:t>
      </w:r>
      <w:r>
        <w:rPr>
          <w:iCs/>
        </w:rPr>
        <w:t>. Особенности внедрения в образовательный процесс образовательного учреждения»</w:t>
      </w:r>
    </w:p>
    <w:p w14:paraId="6954C6AA" w14:textId="77777777" w:rsidR="00664999" w:rsidRPr="002129FF" w:rsidRDefault="00664999" w:rsidP="00500FF7">
      <w:pPr>
        <w:tabs>
          <w:tab w:val="left" w:pos="709"/>
        </w:tabs>
        <w:jc w:val="center"/>
        <w:rPr>
          <w:i/>
          <w:sz w:val="18"/>
          <w:szCs w:val="18"/>
        </w:rPr>
      </w:pPr>
    </w:p>
    <w:p w14:paraId="7E03294D" w14:textId="4A20D9EA" w:rsidR="00C629B2" w:rsidRPr="004E4C59" w:rsidRDefault="00D20607" w:rsidP="00500FF7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Повестка дня.</w:t>
      </w:r>
    </w:p>
    <w:p w14:paraId="23C2758D" w14:textId="16A01689" w:rsidR="00C629B2" w:rsidRDefault="00C629B2" w:rsidP="00500FF7">
      <w:pPr>
        <w:pStyle w:val="ab"/>
        <w:ind w:firstLine="709"/>
        <w:jc w:val="both"/>
      </w:pPr>
      <w:r>
        <w:t xml:space="preserve">1. </w:t>
      </w:r>
      <w:r w:rsidR="005624CB">
        <w:rPr>
          <w:iCs/>
        </w:rPr>
        <w:t>Ф</w:t>
      </w:r>
      <w:r w:rsidR="005624CB" w:rsidRPr="00C629B2">
        <w:rPr>
          <w:iCs/>
        </w:rPr>
        <w:t>едеральн</w:t>
      </w:r>
      <w:r w:rsidR="005624CB">
        <w:rPr>
          <w:iCs/>
        </w:rPr>
        <w:t>ая</w:t>
      </w:r>
      <w:r w:rsidR="005624CB" w:rsidRPr="00C629B2">
        <w:rPr>
          <w:iCs/>
        </w:rPr>
        <w:t xml:space="preserve"> образовательн</w:t>
      </w:r>
      <w:r w:rsidR="005624CB">
        <w:rPr>
          <w:iCs/>
        </w:rPr>
        <w:t>ая</w:t>
      </w:r>
      <w:r w:rsidR="005624CB" w:rsidRPr="00C629B2">
        <w:rPr>
          <w:iCs/>
        </w:rPr>
        <w:t xml:space="preserve"> программ</w:t>
      </w:r>
      <w:r w:rsidR="005624CB">
        <w:rPr>
          <w:iCs/>
        </w:rPr>
        <w:t>а</w:t>
      </w:r>
      <w:r w:rsidR="005624CB" w:rsidRPr="00C629B2">
        <w:rPr>
          <w:iCs/>
        </w:rPr>
        <w:t xml:space="preserve"> дошкольного образования</w:t>
      </w:r>
      <w:r w:rsidR="005624CB">
        <w:rPr>
          <w:iCs/>
        </w:rPr>
        <w:t>.</w:t>
      </w:r>
      <w:r w:rsidR="005624CB">
        <w:t xml:space="preserve"> О</w:t>
      </w:r>
      <w:r w:rsidR="00500FF7">
        <w:t>сновные</w:t>
      </w:r>
      <w:r w:rsidR="005624CB">
        <w:t xml:space="preserve"> поняти</w:t>
      </w:r>
      <w:r w:rsidR="00500FF7">
        <w:t>я</w:t>
      </w:r>
      <w:r w:rsidR="005624CB">
        <w:t xml:space="preserve">, </w:t>
      </w:r>
      <w:r w:rsidR="0001390D">
        <w:t>специфика</w:t>
      </w:r>
      <w:r w:rsidR="00500FF7">
        <w:t xml:space="preserve"> особенностей</w:t>
      </w:r>
      <w:r w:rsidR="003775D0">
        <w:t xml:space="preserve"> </w:t>
      </w:r>
      <w:r w:rsidR="0001390D">
        <w:t>ФОП ДО</w:t>
      </w:r>
      <w:r w:rsidR="00500FF7">
        <w:t>.</w:t>
      </w:r>
    </w:p>
    <w:p w14:paraId="30F98E80" w14:textId="5A18FC2A" w:rsidR="00FF2A0D" w:rsidRPr="005A64BE" w:rsidRDefault="00500FF7" w:rsidP="005A64BE">
      <w:pPr>
        <w:pStyle w:val="ab"/>
        <w:ind w:firstLine="709"/>
        <w:jc w:val="both"/>
        <w:rPr>
          <w:iCs/>
        </w:rPr>
      </w:pPr>
      <w:r>
        <w:t xml:space="preserve">2. </w:t>
      </w:r>
      <w:r w:rsidR="00B54C25">
        <w:rPr>
          <w:iCs/>
        </w:rPr>
        <w:t>Организационный вопрос по принятию участия в написании образовательной программы ДО, процедура рассмотрения ОП ДО.</w:t>
      </w:r>
    </w:p>
    <w:p w14:paraId="58493D15" w14:textId="77777777" w:rsidR="00FF2A0D" w:rsidRPr="002129FF" w:rsidRDefault="00FF2A0D" w:rsidP="00A87AE2">
      <w:pPr>
        <w:pStyle w:val="ab"/>
        <w:jc w:val="both"/>
        <w:rPr>
          <w:iCs/>
          <w:sz w:val="18"/>
          <w:szCs w:val="18"/>
        </w:rPr>
      </w:pPr>
    </w:p>
    <w:p w14:paraId="03B81E49" w14:textId="77777777" w:rsidR="00FF2A0D" w:rsidRPr="004E4C59" w:rsidRDefault="00FF2A0D" w:rsidP="00FF2A0D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Слушали:</w:t>
      </w:r>
    </w:p>
    <w:p w14:paraId="0517D8AD" w14:textId="59DF80D9" w:rsidR="005B795A" w:rsidRPr="005B795A" w:rsidRDefault="00FF2A0D" w:rsidP="005B795A">
      <w:pPr>
        <w:pStyle w:val="ab"/>
        <w:ind w:firstLine="709"/>
        <w:jc w:val="both"/>
        <w:rPr>
          <w:rFonts w:eastAsia="Calibri"/>
        </w:rPr>
      </w:pPr>
      <w:r w:rsidRPr="004E4C59">
        <w:rPr>
          <w:rFonts w:eastAsia="Calibri"/>
        </w:rPr>
        <w:t xml:space="preserve">1. По </w:t>
      </w:r>
      <w:r w:rsidRPr="004E4C59">
        <w:rPr>
          <w:rFonts w:eastAsia="Calibri"/>
          <w:i/>
        </w:rPr>
        <w:t>первому вопросу</w:t>
      </w:r>
      <w:r w:rsidRPr="004E4C59">
        <w:rPr>
          <w:rFonts w:eastAsia="Calibri"/>
        </w:rPr>
        <w:t xml:space="preserve"> слушали</w:t>
      </w:r>
      <w:r>
        <w:rPr>
          <w:rFonts w:eastAsia="Calibri"/>
        </w:rPr>
        <w:t xml:space="preserve"> </w:t>
      </w:r>
      <w:proofErr w:type="spellStart"/>
      <w:r w:rsidR="00022CB9" w:rsidRPr="00022CB9">
        <w:rPr>
          <w:rFonts w:eastAsia="Calibri"/>
        </w:rPr>
        <w:t>ио</w:t>
      </w:r>
      <w:proofErr w:type="spellEnd"/>
      <w:r w:rsidR="00022CB9" w:rsidRPr="00022CB9">
        <w:rPr>
          <w:rFonts w:eastAsia="Calibri"/>
        </w:rPr>
        <w:t xml:space="preserve"> директора </w:t>
      </w:r>
      <w:proofErr w:type="spellStart"/>
      <w:r w:rsidR="00022CB9">
        <w:rPr>
          <w:rFonts w:eastAsia="Calibri"/>
        </w:rPr>
        <w:t>Закарлюка</w:t>
      </w:r>
      <w:proofErr w:type="spellEnd"/>
      <w:r w:rsidR="00022CB9">
        <w:rPr>
          <w:rFonts w:eastAsia="Calibri"/>
        </w:rPr>
        <w:t xml:space="preserve"> Е.А.</w:t>
      </w:r>
      <w:r>
        <w:rPr>
          <w:rFonts w:eastAsia="Calibri"/>
        </w:rPr>
        <w:t>, она информировала присутствующих о том, что</w:t>
      </w:r>
      <w:r w:rsidR="005B795A" w:rsidRPr="005B795A">
        <w:rPr>
          <w:rFonts w:eastAsia="Calibri"/>
        </w:rPr>
        <w:t xml:space="preserve"> с 1 сентября 2023 года все дошкольные образовательные учреждения </w:t>
      </w:r>
      <w:r w:rsidR="005B795A">
        <w:rPr>
          <w:rFonts w:eastAsia="Calibri"/>
        </w:rPr>
        <w:t xml:space="preserve">Российской Федерации </w:t>
      </w:r>
      <w:r w:rsidR="005B795A" w:rsidRPr="005B795A">
        <w:rPr>
          <w:rFonts w:eastAsia="Calibri"/>
        </w:rPr>
        <w:t xml:space="preserve">начнут работать согласно новым единым требованиям. Министерство Просвещения разработало единую программу образования детей дошкольного возраста. Предполагается, что новая система будет способствовать воспитанию подрастающего поколения в национально-культурных традициях и знанию их. </w:t>
      </w:r>
    </w:p>
    <w:p w14:paraId="553A6185" w14:textId="4259A585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>В новой Федеральной программе существенно обновлены государственные образовательные стандарты с обозначением четких ориентиров. В частности, в новом формате образовательного процесса упор делается на «воспитание и развитие ребенка как гражданина Российской Федерации», «формирование основ его гражданской и культурной идентичности», на приобщение детей к «духовно-нравственным и социокультурным ценностям российского народа».</w:t>
      </w:r>
    </w:p>
    <w:p w14:paraId="6C3EF363" w14:textId="6829B44D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В продолжении </w:t>
      </w:r>
      <w:r w:rsidR="00022CB9">
        <w:rPr>
          <w:rFonts w:eastAsia="Calibri"/>
        </w:rPr>
        <w:t>Екатерина Александровна</w:t>
      </w:r>
      <w:r w:rsidRPr="005B795A">
        <w:rPr>
          <w:rFonts w:eastAsia="Calibri"/>
        </w:rPr>
        <w:t xml:space="preserve"> сообщила, что в детских садах введут основы финансовой грамотности, которая будет направлена на повышение бережливости ребенка, формирование рационального поведения и ценностной оценки результатов работы. Детей будут активно знакомить с волонтерским движением. В задачах Федеральной образовательной программы ДО прописано, что к традиционным российским ценностям относится патриотизм, гражданственность, служение отечеству, детям со старшего дошкольного возраста будут рассказывать о волонтерском движении в России. И не просто рассказывать, а привлекать семьи воспитанников к различным волонтерским акциям. </w:t>
      </w:r>
    </w:p>
    <w:p w14:paraId="460C19F2" w14:textId="77777777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>Дети будут больше узнавать о цифровых технологиях и безопасности в сети Интернет.</w:t>
      </w:r>
    </w:p>
    <w:p w14:paraId="594C31DA" w14:textId="21B300F0" w:rsidR="005B795A" w:rsidRPr="005B795A" w:rsidRDefault="00022CB9" w:rsidP="00022CB9">
      <w:pPr>
        <w:pStyle w:val="ab"/>
        <w:jc w:val="both"/>
        <w:rPr>
          <w:rFonts w:eastAsia="Calibri"/>
        </w:rPr>
      </w:pPr>
      <w:r>
        <w:rPr>
          <w:rFonts w:eastAsia="Calibri"/>
        </w:rPr>
        <w:lastRenderedPageBreak/>
        <w:t>Екатерина Александровна</w:t>
      </w:r>
      <w:r w:rsidR="005B795A" w:rsidRPr="005B795A">
        <w:rPr>
          <w:rFonts w:eastAsia="Calibri"/>
        </w:rPr>
        <w:t xml:space="preserve"> акцентировала внимание родителей на том, что прививать национальные ценности будут не только педагоги и воспитатели. Поведение ребенка может сильно различаться в образовательном учреждении и дома, поэтому новая система связана со всеми взрослыми членами семьи воспитанника. Результат программы зависит от многих факторов: </w:t>
      </w:r>
    </w:p>
    <w:p w14:paraId="5B216956" w14:textId="77777777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как родители взаимодействуют с работниками ДОО, </w:t>
      </w:r>
    </w:p>
    <w:p w14:paraId="2BD2ECB9" w14:textId="77777777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какие отношения между взрослыми и ребенком </w:t>
      </w:r>
    </w:p>
    <w:p w14:paraId="310B4CD6" w14:textId="2E8AC640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и даже от процесса общения детей со сверстниками. </w:t>
      </w:r>
    </w:p>
    <w:p w14:paraId="198F8ACE" w14:textId="77777777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>Новая программа отводит существенную роль участию родителей в образовательно-воспитательном процессе: «В программе предполагается конкретный список художественной литературы, кинофильмов и иных видов искусства для просмотра и изучения совместно с родителями. Необходимо отметить, что программа предлагает не только совместное освоение материала, но и обсуждение и первичную аналитику, рассчитанную на укрепление тесного духовного и культурного контакта родителей с ребенком».</w:t>
      </w:r>
    </w:p>
    <w:p w14:paraId="32CCCB3E" w14:textId="264A6B10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Авторы </w:t>
      </w:r>
      <w:r w:rsidR="00D85F63">
        <w:rPr>
          <w:rFonts w:eastAsia="Calibri"/>
        </w:rPr>
        <w:t>ф</w:t>
      </w:r>
      <w:r w:rsidRPr="005B795A">
        <w:rPr>
          <w:rFonts w:eastAsia="Calibri"/>
        </w:rPr>
        <w:t xml:space="preserve">едеральной образовательной программы считают, что родителей необходимо вовлекать в процесс воспитания ребенка - это один из главных элементов в развитии детей. Важно определить их роль родителей в образовательном процессе и это должно учитываться в образовательной программе детского сада. </w:t>
      </w:r>
    </w:p>
    <w:p w14:paraId="759DCB28" w14:textId="048D4BF9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Важно отметить, что третьим педагогом ребенка после семьи и воспитателя, инструментом обучения, развития и воспитания детей дошкольного возраста, является развивающая предметно-пространственная среда, где ребенок сам делает свои открытия, реализует свои задумки и воплощает свои идеи. В </w:t>
      </w:r>
      <w:r w:rsidR="00D85F63">
        <w:rPr>
          <w:rFonts w:eastAsia="Calibri"/>
        </w:rPr>
        <w:t>ф</w:t>
      </w:r>
      <w:r w:rsidRPr="005B795A">
        <w:rPr>
          <w:rFonts w:eastAsia="Calibri"/>
        </w:rPr>
        <w:t xml:space="preserve">едеральной образовательной программе к ней предъявляются свои требования, в следствие чего выстраивается идеология новых образовательных отношений – поддержка развития дошкольников через среду, которая предоставляет им свободу выбора, стимулирует их игровую, двигательную, творческую, интеллектуальную активность и позволяет самим детям чувствовать себя субъектами образовательных отношений. </w:t>
      </w:r>
    </w:p>
    <w:p w14:paraId="27CB8157" w14:textId="77777777"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>Важно, что воспитательная составляющая ставится во главу угла, и ориентирована она на формирование у дошкольников основ гражданской и культурной идентичности, гуманизма, милосердия, взаимопомощи и взаимоуважения. </w:t>
      </w:r>
    </w:p>
    <w:p w14:paraId="5E981424" w14:textId="0A015E21" w:rsidR="005B795A" w:rsidRDefault="00D85F63" w:rsidP="005B795A">
      <w:pPr>
        <w:pStyle w:val="ab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завершении </w:t>
      </w:r>
      <w:r w:rsidR="00022CB9">
        <w:rPr>
          <w:rFonts w:eastAsia="Calibri"/>
        </w:rPr>
        <w:t>Екатерина Александровна</w:t>
      </w:r>
      <w:r>
        <w:rPr>
          <w:rFonts w:eastAsia="Calibri"/>
        </w:rPr>
        <w:t xml:space="preserve"> сообщила присутствующим о том, что всем участникам образовательных отношений предстоит большая работа по написанию образовательной программы дошкольного образования, что коллектив детского сада надеется на плодотворное сотрудничество и вовлеченность в интереснейший процесс.  </w:t>
      </w:r>
    </w:p>
    <w:p w14:paraId="597F5C9C" w14:textId="41F209CE" w:rsidR="00B054E9" w:rsidRPr="00D85F63" w:rsidRDefault="00B054E9" w:rsidP="00D85F63">
      <w:pPr>
        <w:pStyle w:val="ab"/>
        <w:jc w:val="both"/>
      </w:pPr>
    </w:p>
    <w:p w14:paraId="7DA28CF0" w14:textId="77DE20B2" w:rsidR="00B54C25" w:rsidRDefault="00B54C25" w:rsidP="00B54C25">
      <w:pPr>
        <w:pStyle w:val="ab"/>
        <w:ind w:firstLine="709"/>
        <w:jc w:val="both"/>
        <w:rPr>
          <w:iCs/>
        </w:rPr>
      </w:pPr>
      <w:r w:rsidRPr="00B54C25">
        <w:rPr>
          <w:iCs/>
        </w:rPr>
        <w:t>2. По</w:t>
      </w:r>
      <w:r>
        <w:rPr>
          <w:i/>
        </w:rPr>
        <w:t xml:space="preserve"> второму </w:t>
      </w:r>
      <w:r w:rsidRPr="00022CB9">
        <w:rPr>
          <w:i/>
        </w:rPr>
        <w:t xml:space="preserve">вопросу </w:t>
      </w:r>
      <w:r w:rsidRPr="00022CB9">
        <w:rPr>
          <w:iCs/>
        </w:rPr>
        <w:t xml:space="preserve">выступила старший воспитатель </w:t>
      </w:r>
      <w:r w:rsidR="00022CB9" w:rsidRPr="00022CB9">
        <w:rPr>
          <w:iCs/>
        </w:rPr>
        <w:t>Китаева Людмила Николаевна</w:t>
      </w:r>
      <w:r w:rsidRPr="00022CB9">
        <w:rPr>
          <w:iCs/>
        </w:rPr>
        <w:t xml:space="preserve">, она сообщила присутствующим, что председатель совета родителей </w:t>
      </w:r>
      <w:proofErr w:type="spellStart"/>
      <w:r w:rsidR="00022CB9" w:rsidRPr="00022CB9">
        <w:rPr>
          <w:iCs/>
        </w:rPr>
        <w:t>Гайкова</w:t>
      </w:r>
      <w:proofErr w:type="spellEnd"/>
      <w:r w:rsidR="00022CB9" w:rsidRPr="00022CB9">
        <w:rPr>
          <w:iCs/>
        </w:rPr>
        <w:t xml:space="preserve"> Ксения Владимировна</w:t>
      </w:r>
      <w:r w:rsidRPr="00022CB9">
        <w:rPr>
          <w:iCs/>
        </w:rPr>
        <w:t xml:space="preserve"> включена в состав рабочей группы по приведению ОП ДО в соответствие с ФОП ДО, что все замечания, пожелания родители могут передавать </w:t>
      </w:r>
      <w:r w:rsidR="00022CB9" w:rsidRPr="00022CB9">
        <w:rPr>
          <w:iCs/>
        </w:rPr>
        <w:t>Ксении Владимировне.  В дополнение Екатерина</w:t>
      </w:r>
      <w:r w:rsidR="00022CB9">
        <w:rPr>
          <w:iCs/>
        </w:rPr>
        <w:t xml:space="preserve"> </w:t>
      </w:r>
      <w:proofErr w:type="gramStart"/>
      <w:r w:rsidR="00022CB9">
        <w:rPr>
          <w:iCs/>
        </w:rPr>
        <w:t xml:space="preserve">Александровна </w:t>
      </w:r>
      <w:r>
        <w:rPr>
          <w:iCs/>
        </w:rPr>
        <w:t xml:space="preserve"> добавила</w:t>
      </w:r>
      <w:proofErr w:type="gramEnd"/>
      <w:r>
        <w:rPr>
          <w:iCs/>
        </w:rPr>
        <w:t xml:space="preserve">, что проект ОП ДО будет рассмотрен на заседании совета родителей, который пройдет в конце мая, все желающие могут посетить данное заседание. Окончательное рассмотрение ОП ДО </w:t>
      </w:r>
      <w:r w:rsidR="00A34039">
        <w:rPr>
          <w:iCs/>
        </w:rPr>
        <w:t xml:space="preserve">с учетом замечаний и пожеланий будет рассмотрено советом родителей в конце августа, куда также могут прийти все желающие. О дате и времени заседаний можно узнать </w:t>
      </w:r>
      <w:r w:rsidR="00022CB9">
        <w:rPr>
          <w:iCs/>
        </w:rPr>
        <w:t>Ксении Владимировны</w:t>
      </w:r>
    </w:p>
    <w:p w14:paraId="6B70B196" w14:textId="77777777" w:rsidR="00B54C25" w:rsidRPr="00B54C25" w:rsidRDefault="00B54C25" w:rsidP="00B54C25">
      <w:pPr>
        <w:pStyle w:val="ab"/>
        <w:ind w:firstLine="709"/>
        <w:jc w:val="both"/>
        <w:rPr>
          <w:iCs/>
        </w:rPr>
      </w:pPr>
    </w:p>
    <w:p w14:paraId="0CC4233A" w14:textId="0B8EBAD7" w:rsidR="00B054E9" w:rsidRDefault="00B054E9" w:rsidP="00B054E9">
      <w:pPr>
        <w:pStyle w:val="ab"/>
        <w:ind w:firstLine="709"/>
        <w:jc w:val="center"/>
        <w:rPr>
          <w:i/>
        </w:rPr>
      </w:pPr>
      <w:r w:rsidRPr="004E4C59">
        <w:rPr>
          <w:i/>
        </w:rPr>
        <w:t>Решение:</w:t>
      </w:r>
    </w:p>
    <w:p w14:paraId="14EED4F2" w14:textId="77700333" w:rsidR="0014741C" w:rsidRDefault="00B054E9" w:rsidP="00D85F63">
      <w:pPr>
        <w:pStyle w:val="ab"/>
        <w:ind w:firstLine="709"/>
        <w:jc w:val="both"/>
        <w:rPr>
          <w:iCs/>
        </w:rPr>
      </w:pPr>
      <w:r w:rsidRPr="00B054E9">
        <w:rPr>
          <w:iCs/>
        </w:rPr>
        <w:t>1</w:t>
      </w:r>
      <w:r>
        <w:rPr>
          <w:i/>
        </w:rPr>
        <w:t xml:space="preserve">. </w:t>
      </w:r>
      <w:r>
        <w:rPr>
          <w:iCs/>
        </w:rPr>
        <w:t xml:space="preserve">Принять информацию к сведению. </w:t>
      </w:r>
      <w:r w:rsidR="00D85F63">
        <w:rPr>
          <w:iCs/>
        </w:rPr>
        <w:t xml:space="preserve">Принимать активное участие в анкетировании, проводимом педагогическими работниками. </w:t>
      </w:r>
    </w:p>
    <w:p w14:paraId="51856A30" w14:textId="589BBD17" w:rsidR="00A34039" w:rsidRPr="00D85F63" w:rsidRDefault="00A34039" w:rsidP="00D85F63">
      <w:pPr>
        <w:pStyle w:val="ab"/>
        <w:ind w:firstLine="709"/>
        <w:jc w:val="both"/>
        <w:rPr>
          <w:iCs/>
        </w:rPr>
      </w:pPr>
      <w:r>
        <w:rPr>
          <w:iCs/>
        </w:rPr>
        <w:t>2. Принять информацию к сведению. Все пожелания и замечания направлять председателю совета родителей.</w:t>
      </w:r>
    </w:p>
    <w:p w14:paraId="1E12CA02" w14:textId="77777777" w:rsidR="00C42E5D" w:rsidRPr="002129FF" w:rsidRDefault="00C42E5D" w:rsidP="00E64688">
      <w:pPr>
        <w:pStyle w:val="ab"/>
        <w:tabs>
          <w:tab w:val="left" w:pos="709"/>
        </w:tabs>
        <w:ind w:firstLine="709"/>
        <w:jc w:val="both"/>
        <w:rPr>
          <w:i/>
          <w:sz w:val="16"/>
          <w:szCs w:val="16"/>
        </w:rPr>
      </w:pPr>
    </w:p>
    <w:p w14:paraId="296C164A" w14:textId="38FAEE3A" w:rsidR="0014741C" w:rsidRPr="00022CB9" w:rsidRDefault="0014741C" w:rsidP="00E64688">
      <w:pPr>
        <w:pStyle w:val="ab"/>
        <w:tabs>
          <w:tab w:val="left" w:pos="709"/>
        </w:tabs>
        <w:ind w:firstLine="709"/>
        <w:jc w:val="both"/>
      </w:pPr>
      <w:r w:rsidRPr="004E4C59">
        <w:rPr>
          <w:i/>
        </w:rPr>
        <w:t xml:space="preserve"> </w:t>
      </w:r>
      <w:r w:rsidRPr="00022CB9">
        <w:rPr>
          <w:i/>
        </w:rPr>
        <w:t>Голосовали</w:t>
      </w:r>
      <w:r w:rsidR="00022CB9" w:rsidRPr="00022CB9">
        <w:t>: «за» -6</w:t>
      </w:r>
      <w:r w:rsidRPr="00022CB9">
        <w:t>; «</w:t>
      </w:r>
      <w:proofErr w:type="gramStart"/>
      <w:r w:rsidRPr="00022CB9">
        <w:t>против»-</w:t>
      </w:r>
      <w:proofErr w:type="gramEnd"/>
      <w:r w:rsidRPr="00022CB9">
        <w:t xml:space="preserve"> 0; «воздержались» - </w:t>
      </w:r>
      <w:r w:rsidR="00022CB9" w:rsidRPr="00022CB9">
        <w:t>0</w:t>
      </w:r>
    </w:p>
    <w:p w14:paraId="329FEE93" w14:textId="77777777" w:rsidR="009C2C7D" w:rsidRPr="00022CB9" w:rsidRDefault="009C2C7D" w:rsidP="0014741C">
      <w:pPr>
        <w:pStyle w:val="ab"/>
        <w:jc w:val="both"/>
        <w:rPr>
          <w:sz w:val="36"/>
          <w:szCs w:val="36"/>
        </w:rPr>
      </w:pPr>
    </w:p>
    <w:p w14:paraId="3C904123" w14:textId="61F7BDE1" w:rsidR="00B5021B" w:rsidRPr="00022CB9" w:rsidRDefault="00992D53" w:rsidP="00B5021B">
      <w:pPr>
        <w:jc w:val="both"/>
      </w:pPr>
      <w:proofErr w:type="gramStart"/>
      <w:r w:rsidRPr="00022CB9">
        <w:t>Председатель:</w:t>
      </w:r>
      <w:r w:rsidR="00B5021B" w:rsidRPr="00022CB9">
        <w:t xml:space="preserve">   </w:t>
      </w:r>
      <w:proofErr w:type="gramEnd"/>
      <w:r w:rsidR="00B5021B" w:rsidRPr="00022CB9">
        <w:t xml:space="preserve">                                                      </w:t>
      </w:r>
      <w:r w:rsidR="00B00142" w:rsidRPr="00022CB9">
        <w:t xml:space="preserve">                 </w:t>
      </w:r>
      <w:r w:rsidR="00B5021B" w:rsidRPr="00022CB9">
        <w:t xml:space="preserve">  </w:t>
      </w:r>
      <w:r w:rsidR="00C42E5D" w:rsidRPr="00022CB9">
        <w:t xml:space="preserve">                        </w:t>
      </w:r>
      <w:r w:rsidR="00D85F63" w:rsidRPr="00022CB9">
        <w:t xml:space="preserve">   </w:t>
      </w:r>
      <w:r w:rsidRPr="00022CB9">
        <w:t xml:space="preserve">  </w:t>
      </w:r>
      <w:proofErr w:type="spellStart"/>
      <w:r w:rsidR="00022CB9" w:rsidRPr="00022CB9">
        <w:t>К.В.Гайкова</w:t>
      </w:r>
      <w:proofErr w:type="spellEnd"/>
    </w:p>
    <w:p w14:paraId="051FBD5A" w14:textId="637FC296" w:rsidR="00B5021B" w:rsidRPr="00022CB9" w:rsidRDefault="00992D53" w:rsidP="00B5021B">
      <w:pPr>
        <w:jc w:val="both"/>
      </w:pPr>
      <w:proofErr w:type="gramStart"/>
      <w:r w:rsidRPr="00022CB9">
        <w:t>Секретарь</w:t>
      </w:r>
      <w:r w:rsidR="00B5021B" w:rsidRPr="00022CB9">
        <w:t xml:space="preserve">:   </w:t>
      </w:r>
      <w:proofErr w:type="gramEnd"/>
      <w:r w:rsidR="00B5021B" w:rsidRPr="00022CB9">
        <w:t xml:space="preserve">                                                                     </w:t>
      </w:r>
      <w:r w:rsidR="006B2911" w:rsidRPr="00022CB9">
        <w:t xml:space="preserve">                </w:t>
      </w:r>
      <w:r w:rsidR="00C42E5D" w:rsidRPr="00022CB9">
        <w:t xml:space="preserve">                     </w:t>
      </w:r>
      <w:r w:rsidR="00B5021B" w:rsidRPr="00022CB9">
        <w:t xml:space="preserve"> </w:t>
      </w:r>
      <w:r w:rsidR="00022CB9" w:rsidRPr="00022CB9">
        <w:t>Мамедова М.Г.</w:t>
      </w:r>
    </w:p>
    <w:p w14:paraId="2DAFCCCF" w14:textId="77777777" w:rsidR="00992D53" w:rsidRPr="00022CB9" w:rsidRDefault="00B5021B" w:rsidP="00E64688">
      <w:pPr>
        <w:jc w:val="both"/>
      </w:pPr>
      <w:r w:rsidRPr="00022CB9">
        <w:t xml:space="preserve">                                                                                                    </w:t>
      </w:r>
      <w:r w:rsidR="00992D53" w:rsidRPr="00022CB9">
        <w:t xml:space="preserve"> </w:t>
      </w:r>
      <w:r w:rsidRPr="00022CB9">
        <w:t xml:space="preserve"> </w:t>
      </w:r>
    </w:p>
    <w:p w14:paraId="4C50F3FF" w14:textId="24CDD609" w:rsidR="006437AB" w:rsidRPr="004E4C59" w:rsidRDefault="006548FC" w:rsidP="00992D53">
      <w:pPr>
        <w:rPr>
          <w:color w:val="FF0000"/>
        </w:rPr>
      </w:pPr>
      <w:r w:rsidRPr="00022CB9">
        <w:t>"</w:t>
      </w:r>
      <w:r w:rsidR="00C42E5D" w:rsidRPr="00022CB9">
        <w:t>31</w:t>
      </w:r>
      <w:r w:rsidR="00992D53" w:rsidRPr="00022CB9">
        <w:t xml:space="preserve">" </w:t>
      </w:r>
      <w:proofErr w:type="gramStart"/>
      <w:r w:rsidR="00C42E5D" w:rsidRPr="00022CB9">
        <w:t>января</w:t>
      </w:r>
      <w:r w:rsidRPr="00022CB9">
        <w:t xml:space="preserve">  202</w:t>
      </w:r>
      <w:r w:rsidR="00C42E5D" w:rsidRPr="00022CB9">
        <w:t>3</w:t>
      </w:r>
      <w:proofErr w:type="gramEnd"/>
      <w:r w:rsidR="009F0347" w:rsidRPr="00022CB9">
        <w:t xml:space="preserve"> </w:t>
      </w:r>
      <w:r w:rsidR="00B5021B" w:rsidRPr="00022CB9">
        <w:t>г</w:t>
      </w:r>
      <w:r w:rsidR="00B5021B" w:rsidRPr="004E4C59">
        <w:rPr>
          <w:color w:val="FF0000"/>
        </w:rPr>
        <w:t xml:space="preserve">           </w:t>
      </w:r>
    </w:p>
    <w:p w14:paraId="0F8F260E" w14:textId="77777777" w:rsidR="00C42E5D" w:rsidRPr="002129FF" w:rsidRDefault="00C42E5D" w:rsidP="00992D53">
      <w:pPr>
        <w:rPr>
          <w:sz w:val="32"/>
          <w:szCs w:val="32"/>
        </w:rPr>
      </w:pPr>
    </w:p>
    <w:sectPr w:rsidR="00C42E5D" w:rsidRPr="002129FF" w:rsidSect="004E4C59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273A8" w14:textId="77777777" w:rsidR="005104DE" w:rsidRDefault="005104DE" w:rsidP="006437AB">
      <w:r>
        <w:separator/>
      </w:r>
    </w:p>
  </w:endnote>
  <w:endnote w:type="continuationSeparator" w:id="0">
    <w:p w14:paraId="73A762A1" w14:textId="77777777" w:rsidR="005104DE" w:rsidRDefault="005104DE" w:rsidP="006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20E02" w14:textId="77777777" w:rsidR="005104DE" w:rsidRDefault="005104DE" w:rsidP="006437AB">
      <w:r>
        <w:separator/>
      </w:r>
    </w:p>
  </w:footnote>
  <w:footnote w:type="continuationSeparator" w:id="0">
    <w:p w14:paraId="0B475151" w14:textId="77777777" w:rsidR="005104DE" w:rsidRDefault="005104DE" w:rsidP="0064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8FA0" w14:textId="6248FE2A" w:rsidR="006437AB" w:rsidRDefault="006437AB">
    <w:pPr>
      <w:pStyle w:val="a7"/>
    </w:pPr>
  </w:p>
  <w:p w14:paraId="6CC5C2B1" w14:textId="77777777" w:rsidR="006437AB" w:rsidRDefault="006437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F57"/>
    <w:multiLevelType w:val="hybridMultilevel"/>
    <w:tmpl w:val="C464A58C"/>
    <w:lvl w:ilvl="0" w:tplc="5CE4176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15790004"/>
    <w:multiLevelType w:val="hybridMultilevel"/>
    <w:tmpl w:val="57EA0F96"/>
    <w:lvl w:ilvl="0" w:tplc="B0F8A9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380BCB"/>
    <w:multiLevelType w:val="hybridMultilevel"/>
    <w:tmpl w:val="1D42EA10"/>
    <w:lvl w:ilvl="0" w:tplc="AE266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2B31ED"/>
    <w:multiLevelType w:val="hybridMultilevel"/>
    <w:tmpl w:val="9FF28784"/>
    <w:lvl w:ilvl="0" w:tplc="61406D1E">
      <w:start w:val="1"/>
      <w:numFmt w:val="decimal"/>
      <w:lvlText w:val="%1."/>
      <w:lvlJc w:val="left"/>
      <w:pPr>
        <w:ind w:left="1720" w:hanging="1011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B74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C669F"/>
    <w:multiLevelType w:val="hybridMultilevel"/>
    <w:tmpl w:val="3036DE5A"/>
    <w:lvl w:ilvl="0" w:tplc="5BA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F63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E484E"/>
    <w:multiLevelType w:val="hybridMultilevel"/>
    <w:tmpl w:val="064E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41A5"/>
    <w:multiLevelType w:val="hybridMultilevel"/>
    <w:tmpl w:val="5106CB48"/>
    <w:lvl w:ilvl="0" w:tplc="18189C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B612566"/>
    <w:multiLevelType w:val="hybridMultilevel"/>
    <w:tmpl w:val="5C58FFE4"/>
    <w:lvl w:ilvl="0" w:tplc="E4BA6F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2D63DC"/>
    <w:multiLevelType w:val="hybridMultilevel"/>
    <w:tmpl w:val="C06C7632"/>
    <w:lvl w:ilvl="0" w:tplc="9A005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43"/>
    <w:rsid w:val="00005C1D"/>
    <w:rsid w:val="0001390D"/>
    <w:rsid w:val="00022CB9"/>
    <w:rsid w:val="00026693"/>
    <w:rsid w:val="000343AD"/>
    <w:rsid w:val="000414AA"/>
    <w:rsid w:val="00062B66"/>
    <w:rsid w:val="00080DBF"/>
    <w:rsid w:val="00090FC4"/>
    <w:rsid w:val="000E175C"/>
    <w:rsid w:val="000E312D"/>
    <w:rsid w:val="001439E1"/>
    <w:rsid w:val="0014741C"/>
    <w:rsid w:val="00186A9D"/>
    <w:rsid w:val="00187939"/>
    <w:rsid w:val="0019533A"/>
    <w:rsid w:val="002129FF"/>
    <w:rsid w:val="00215109"/>
    <w:rsid w:val="00260A8B"/>
    <w:rsid w:val="003368A7"/>
    <w:rsid w:val="00361BEA"/>
    <w:rsid w:val="003774B5"/>
    <w:rsid w:val="003775D0"/>
    <w:rsid w:val="0038700D"/>
    <w:rsid w:val="003B1FE1"/>
    <w:rsid w:val="003E0E0B"/>
    <w:rsid w:val="00435A43"/>
    <w:rsid w:val="004442BC"/>
    <w:rsid w:val="004C6370"/>
    <w:rsid w:val="004E4C59"/>
    <w:rsid w:val="00500FF7"/>
    <w:rsid w:val="005042DF"/>
    <w:rsid w:val="005104DE"/>
    <w:rsid w:val="00510B1F"/>
    <w:rsid w:val="00521E24"/>
    <w:rsid w:val="005624CB"/>
    <w:rsid w:val="005A64BE"/>
    <w:rsid w:val="005B795A"/>
    <w:rsid w:val="005D2219"/>
    <w:rsid w:val="005D6F1C"/>
    <w:rsid w:val="00621CF8"/>
    <w:rsid w:val="00641526"/>
    <w:rsid w:val="006437AB"/>
    <w:rsid w:val="006548FC"/>
    <w:rsid w:val="00664999"/>
    <w:rsid w:val="006B26F7"/>
    <w:rsid w:val="006B2911"/>
    <w:rsid w:val="006E26EE"/>
    <w:rsid w:val="006E2A0A"/>
    <w:rsid w:val="00707B10"/>
    <w:rsid w:val="00766EC8"/>
    <w:rsid w:val="007B4F52"/>
    <w:rsid w:val="007E53A4"/>
    <w:rsid w:val="007F4067"/>
    <w:rsid w:val="0081484C"/>
    <w:rsid w:val="00851CE9"/>
    <w:rsid w:val="008746BA"/>
    <w:rsid w:val="00896616"/>
    <w:rsid w:val="00966988"/>
    <w:rsid w:val="00992D53"/>
    <w:rsid w:val="009C2C7D"/>
    <w:rsid w:val="009D76A3"/>
    <w:rsid w:val="009E121E"/>
    <w:rsid w:val="009F0347"/>
    <w:rsid w:val="009F5B21"/>
    <w:rsid w:val="00A05F77"/>
    <w:rsid w:val="00A34039"/>
    <w:rsid w:val="00A36AC2"/>
    <w:rsid w:val="00A77835"/>
    <w:rsid w:val="00A87AE2"/>
    <w:rsid w:val="00B00142"/>
    <w:rsid w:val="00B037BC"/>
    <w:rsid w:val="00B054E9"/>
    <w:rsid w:val="00B5021B"/>
    <w:rsid w:val="00B54C25"/>
    <w:rsid w:val="00BC6CE7"/>
    <w:rsid w:val="00C0205E"/>
    <w:rsid w:val="00C32696"/>
    <w:rsid w:val="00C42901"/>
    <w:rsid w:val="00C42E5D"/>
    <w:rsid w:val="00C4721C"/>
    <w:rsid w:val="00C5502C"/>
    <w:rsid w:val="00C629B2"/>
    <w:rsid w:val="00C75CF3"/>
    <w:rsid w:val="00CB0292"/>
    <w:rsid w:val="00D16A5A"/>
    <w:rsid w:val="00D20607"/>
    <w:rsid w:val="00D31AEA"/>
    <w:rsid w:val="00D813E9"/>
    <w:rsid w:val="00D85F63"/>
    <w:rsid w:val="00DB4406"/>
    <w:rsid w:val="00DC7F2D"/>
    <w:rsid w:val="00E03997"/>
    <w:rsid w:val="00E16D34"/>
    <w:rsid w:val="00E5770E"/>
    <w:rsid w:val="00E64688"/>
    <w:rsid w:val="00E715B6"/>
    <w:rsid w:val="00E9713C"/>
    <w:rsid w:val="00EB439E"/>
    <w:rsid w:val="00F6474A"/>
    <w:rsid w:val="00F96C94"/>
    <w:rsid w:val="00FD7FFB"/>
    <w:rsid w:val="00FE08DD"/>
    <w:rsid w:val="00FF127D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B3EF06"/>
  <w15:docId w15:val="{6602F4DC-6DA4-41F9-B209-DD03C34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3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86A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86A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4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F96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F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9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 Знак Знак Знак Знак Знак Знак Знак Знак Знак Знак"/>
    <w:basedOn w:val="a"/>
    <w:rsid w:val="00260A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 Знак Знак Знак Знак Знак Знак Знак Знак Знак Знак"/>
    <w:basedOn w:val="a"/>
    <w:rsid w:val="00041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 Знак Знак Знак Знак Знак Знак Знак Знак Знак Знак"/>
    <w:basedOn w:val="a"/>
    <w:rsid w:val="00C55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 Знак Знак Знак Знак Знак Знак Знак Знак Знак Знак"/>
    <w:basedOn w:val="a"/>
    <w:rsid w:val="000E1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Strong"/>
    <w:qFormat/>
    <w:rsid w:val="000E175C"/>
    <w:rPr>
      <w:b/>
      <w:bCs/>
    </w:rPr>
  </w:style>
  <w:style w:type="paragraph" w:styleId="ae">
    <w:name w:val="Normal (Web)"/>
    <w:basedOn w:val="a"/>
    <w:uiPriority w:val="99"/>
    <w:unhideWhenUsed/>
    <w:rsid w:val="004E4C59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4E4C59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E4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.mbousoshp@sakhal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kola-porech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A174-E4A1-45E8-AE08-EB969D91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31</cp:revision>
  <cp:lastPrinted>2023-11-11T16:17:00Z</cp:lastPrinted>
  <dcterms:created xsi:type="dcterms:W3CDTF">2017-08-14T06:00:00Z</dcterms:created>
  <dcterms:modified xsi:type="dcterms:W3CDTF">2023-11-24T02:54:00Z</dcterms:modified>
</cp:coreProperties>
</file>